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53D" w:rsidRDefault="0019627F" w:rsidP="00AE1F3C">
      <w:pPr>
        <w:pStyle w:val="Heading2"/>
        <w:spacing w:line="450" w:lineRule="atLeast"/>
        <w:rPr>
          <w:rFonts w:asciiTheme="majorHAnsi" w:eastAsia="Merriweather Sans" w:hAnsiTheme="majorHAnsi" w:cstheme="majorHAnsi"/>
          <w:color w:val="000000" w:themeColor="text1"/>
          <w:sz w:val="32"/>
          <w:szCs w:val="32"/>
        </w:rPr>
      </w:pPr>
      <w:r w:rsidRPr="0067553D">
        <w:rPr>
          <w:rFonts w:asciiTheme="majorHAnsi" w:eastAsia="Merriweather Sans" w:hAnsiTheme="majorHAnsi" w:cstheme="majorHAnsi"/>
          <w:color w:val="000000" w:themeColor="text1"/>
          <w:sz w:val="32"/>
          <w:szCs w:val="32"/>
          <w:highlight w:val="white"/>
        </w:rPr>
        <w:t>Parklife 201</w:t>
      </w:r>
      <w:r w:rsidR="001C0562" w:rsidRPr="0067553D">
        <w:rPr>
          <w:rFonts w:asciiTheme="majorHAnsi" w:eastAsia="Merriweather Sans" w:hAnsiTheme="majorHAnsi" w:cstheme="majorHAnsi"/>
          <w:color w:val="000000" w:themeColor="text1"/>
          <w:sz w:val="32"/>
          <w:szCs w:val="32"/>
          <w:highlight w:val="white"/>
        </w:rPr>
        <w:t>9</w:t>
      </w:r>
      <w:r w:rsidRPr="0067553D">
        <w:rPr>
          <w:rFonts w:asciiTheme="majorHAnsi" w:eastAsia="Merriweather Sans" w:hAnsiTheme="majorHAnsi" w:cstheme="majorHAnsi"/>
          <w:color w:val="000000" w:themeColor="text1"/>
          <w:sz w:val="32"/>
          <w:szCs w:val="32"/>
          <w:highlight w:val="white"/>
        </w:rPr>
        <w:t xml:space="preserve"> </w:t>
      </w:r>
    </w:p>
    <w:p w:rsidR="00AE1F3C" w:rsidRPr="0067553D" w:rsidRDefault="00AE1F3C" w:rsidP="00AE1F3C">
      <w:pPr>
        <w:pStyle w:val="Heading2"/>
        <w:spacing w:line="450" w:lineRule="atLeast"/>
        <w:rPr>
          <w:rFonts w:asciiTheme="majorHAnsi" w:hAnsiTheme="majorHAnsi" w:cstheme="majorHAnsi"/>
          <w:b w:val="0"/>
          <w:caps/>
          <w:color w:val="000000" w:themeColor="text1"/>
          <w:spacing w:val="45"/>
        </w:rPr>
      </w:pPr>
      <w:r w:rsidRPr="0067553D">
        <w:rPr>
          <w:rFonts w:asciiTheme="majorHAnsi" w:hAnsiTheme="majorHAnsi" w:cstheme="majorHAnsi"/>
          <w:b w:val="0"/>
          <w:bCs/>
          <w:caps/>
          <w:color w:val="000000" w:themeColor="text1"/>
          <w:spacing w:val="45"/>
        </w:rPr>
        <w:t>DISABLED ACCESS INFORMATION &amp; FACILITIES</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Parklife work closely with Attitude is Everything to provide an event site which is as accessible as possible to everyone.</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b/>
          <w:bCs/>
          <w:color w:val="000000" w:themeColor="text1"/>
          <w:spacing w:val="15"/>
          <w:sz w:val="26"/>
          <w:szCs w:val="26"/>
        </w:rPr>
        <w:t>HOW TO APPLY?</w:t>
      </w:r>
    </w:p>
    <w:p w:rsidR="00AE1F3C" w:rsidRPr="0067553D" w:rsidRDefault="00AE1F3C" w:rsidP="00AE1F3C">
      <w:pPr>
        <w:pStyle w:val="NormalWeb"/>
        <w:spacing w:before="0" w:beforeAutospacing="0" w:after="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1. Book your Parklife tickets, Please note: Personal assistant tickets can be requested through the access form in step 2.2. Fill in the online application form. If you require this in any other format please email us on access@parklife.uk.com or download the PDF and Word documents below –</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Downloadable versions:</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 </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PDF</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WORD</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 </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If you wish to po</w:t>
      </w:r>
      <w:bookmarkStart w:id="0" w:name="_GoBack"/>
      <w:bookmarkEnd w:id="0"/>
      <w:r w:rsidRPr="0067553D">
        <w:rPr>
          <w:rFonts w:asciiTheme="majorHAnsi" w:hAnsiTheme="majorHAnsi" w:cstheme="majorHAnsi"/>
          <w:color w:val="000000" w:themeColor="text1"/>
          <w:spacing w:val="15"/>
          <w:sz w:val="26"/>
          <w:szCs w:val="26"/>
        </w:rPr>
        <w:t>st your application, please send it to the following address along with a copy of your evidence. Please do not send originals as these may not be returned.</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FAO: Parklife Access Officer,</w:t>
      </w:r>
      <w:r w:rsidRPr="0067553D">
        <w:rPr>
          <w:rFonts w:asciiTheme="majorHAnsi" w:hAnsiTheme="majorHAnsi" w:cstheme="majorHAnsi"/>
          <w:color w:val="000000" w:themeColor="text1"/>
          <w:spacing w:val="15"/>
          <w:sz w:val="26"/>
          <w:szCs w:val="26"/>
        </w:rPr>
        <w:br/>
        <w:t>C/O: Ground Control,</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XYZ Building,</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2-3 Hardman Boulevard,</w:t>
      </w:r>
    </w:p>
    <w:p w:rsidR="00AE1F3C" w:rsidRPr="0067553D" w:rsidRDefault="00AE1F3C" w:rsidP="00AE1F3C">
      <w:pPr>
        <w:rPr>
          <w:rFonts w:asciiTheme="majorHAnsi" w:hAnsiTheme="majorHAnsi" w:cstheme="majorHAnsi"/>
          <w:color w:val="000000" w:themeColor="text1"/>
          <w:spacing w:val="15"/>
          <w:sz w:val="26"/>
          <w:szCs w:val="26"/>
        </w:rPr>
      </w:pPr>
      <w:proofErr w:type="spellStart"/>
      <w:r w:rsidRPr="0067553D">
        <w:rPr>
          <w:rFonts w:asciiTheme="majorHAnsi" w:hAnsiTheme="majorHAnsi" w:cstheme="majorHAnsi"/>
          <w:color w:val="000000" w:themeColor="text1"/>
          <w:spacing w:val="15"/>
          <w:sz w:val="26"/>
          <w:szCs w:val="26"/>
        </w:rPr>
        <w:t>Spinningfields</w:t>
      </w:r>
      <w:proofErr w:type="spellEnd"/>
      <w:r w:rsidRPr="0067553D">
        <w:rPr>
          <w:rFonts w:asciiTheme="majorHAnsi" w:hAnsiTheme="majorHAnsi" w:cstheme="majorHAnsi"/>
          <w:color w:val="000000" w:themeColor="text1"/>
          <w:spacing w:val="15"/>
          <w:sz w:val="26"/>
          <w:szCs w:val="26"/>
        </w:rPr>
        <w:t>,</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Manchester, M3 3AQ</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3. Your application will be responded to within 10 days.</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4. You will receive an information pack sent out to your email address a few weeks before the festival (Mid May).</w:t>
      </w:r>
    </w:p>
    <w:p w:rsidR="00AE1F3C" w:rsidRPr="0067553D" w:rsidRDefault="00AE1F3C" w:rsidP="00AE1F3C">
      <w:pPr>
        <w:pStyle w:val="NormalWeb"/>
        <w:spacing w:before="0" w:beforeAutospacing="0" w:after="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 xml:space="preserve">*Please note your festival tickets (excluding your personal assistant ticket) will usually arrive </w:t>
      </w:r>
      <w:proofErr w:type="spellStart"/>
      <w:r w:rsidRPr="0067553D">
        <w:rPr>
          <w:rFonts w:asciiTheme="majorHAnsi" w:hAnsiTheme="majorHAnsi" w:cstheme="majorHAnsi"/>
          <w:color w:val="000000" w:themeColor="text1"/>
          <w:spacing w:val="15"/>
          <w:sz w:val="26"/>
          <w:szCs w:val="26"/>
        </w:rPr>
        <w:t>mid May</w:t>
      </w:r>
      <w:proofErr w:type="spellEnd"/>
      <w:r w:rsidRPr="0067553D">
        <w:rPr>
          <w:rFonts w:asciiTheme="majorHAnsi" w:hAnsiTheme="majorHAnsi" w:cstheme="majorHAnsi"/>
          <w:color w:val="000000" w:themeColor="text1"/>
          <w:spacing w:val="15"/>
          <w:sz w:val="26"/>
          <w:szCs w:val="26"/>
        </w:rPr>
        <w:t xml:space="preserve"> – late May, this is sent direct from your ticket seller and so will not necessarily coincide with receiving the information pack or your personal assistant ticket.</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5. You will receive your personal assistant ticket and anything else required via email up to a week before the festival.</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 Under the ‘I am unsure if I qualify for the access facilities on offer.’ section can you remove the first paragraph and the bullet points and replace with the following. Leave the last paragraph in place.</w:t>
      </w:r>
    </w:p>
    <w:p w:rsidR="00AE1F3C" w:rsidRPr="0067553D" w:rsidRDefault="00AE1F3C" w:rsidP="00AE1F3C">
      <w:pPr>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To be automatically eligible for the PA Ticket Scheme you must be able to supply the following documentation dated within the past 12 months or with valid date covering the event:</w:t>
      </w:r>
    </w:p>
    <w:p w:rsidR="00AE1F3C" w:rsidRPr="0067553D" w:rsidRDefault="00AE1F3C" w:rsidP="00AE1F3C">
      <w:pPr>
        <w:numPr>
          <w:ilvl w:val="0"/>
          <w:numId w:val="2"/>
        </w:numPr>
        <w:pBdr>
          <w:top w:val="none" w:sz="0" w:space="0" w:color="auto"/>
          <w:left w:val="none" w:sz="0" w:space="0" w:color="auto"/>
          <w:bottom w:val="none" w:sz="0" w:space="0" w:color="auto"/>
          <w:right w:val="none" w:sz="0" w:space="0" w:color="auto"/>
          <w:between w:val="none" w:sz="0" w:space="0" w:color="auto"/>
        </w:pBdr>
        <w:ind w:left="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lastRenderedPageBreak/>
        <w:t>Front page of DLA letter with PIP letter</w:t>
      </w:r>
    </w:p>
    <w:p w:rsidR="00AE1F3C" w:rsidRPr="0067553D" w:rsidRDefault="00AE1F3C" w:rsidP="00AE1F3C">
      <w:pPr>
        <w:numPr>
          <w:ilvl w:val="0"/>
          <w:numId w:val="2"/>
        </w:numPr>
        <w:pBdr>
          <w:top w:val="none" w:sz="0" w:space="0" w:color="auto"/>
          <w:left w:val="none" w:sz="0" w:space="0" w:color="auto"/>
          <w:bottom w:val="none" w:sz="0" w:space="0" w:color="auto"/>
          <w:right w:val="none" w:sz="0" w:space="0" w:color="auto"/>
          <w:between w:val="none" w:sz="0" w:space="0" w:color="auto"/>
        </w:pBdr>
        <w:ind w:left="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Front page of Attendance Allowance letter</w:t>
      </w:r>
    </w:p>
    <w:p w:rsidR="00AE1F3C" w:rsidRPr="0067553D" w:rsidRDefault="00AE1F3C" w:rsidP="00AE1F3C">
      <w:pPr>
        <w:numPr>
          <w:ilvl w:val="0"/>
          <w:numId w:val="2"/>
        </w:numPr>
        <w:pBdr>
          <w:top w:val="none" w:sz="0" w:space="0" w:color="auto"/>
          <w:left w:val="none" w:sz="0" w:space="0" w:color="auto"/>
          <w:bottom w:val="none" w:sz="0" w:space="0" w:color="auto"/>
          <w:right w:val="none" w:sz="0" w:space="0" w:color="auto"/>
          <w:between w:val="none" w:sz="0" w:space="0" w:color="auto"/>
        </w:pBdr>
        <w:ind w:left="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Evidence of being registered as severely sight impaired (blind)</w:t>
      </w:r>
    </w:p>
    <w:p w:rsidR="00AE1F3C" w:rsidRPr="0067553D" w:rsidRDefault="00AE1F3C" w:rsidP="00AE1F3C">
      <w:pPr>
        <w:numPr>
          <w:ilvl w:val="0"/>
          <w:numId w:val="2"/>
        </w:numPr>
        <w:pBdr>
          <w:top w:val="none" w:sz="0" w:space="0" w:color="auto"/>
          <w:left w:val="none" w:sz="0" w:space="0" w:color="auto"/>
          <w:bottom w:val="none" w:sz="0" w:space="0" w:color="auto"/>
          <w:right w:val="none" w:sz="0" w:space="0" w:color="auto"/>
          <w:between w:val="none" w:sz="0" w:space="0" w:color="auto"/>
        </w:pBdr>
        <w:ind w:left="0"/>
        <w:rPr>
          <w:rFonts w:asciiTheme="majorHAnsi" w:hAnsiTheme="majorHAnsi" w:cstheme="majorHAnsi"/>
          <w:color w:val="000000" w:themeColor="text1"/>
          <w:spacing w:val="15"/>
          <w:sz w:val="26"/>
          <w:szCs w:val="26"/>
        </w:rPr>
      </w:pPr>
      <w:proofErr w:type="spellStart"/>
      <w:r w:rsidRPr="0067553D">
        <w:rPr>
          <w:rFonts w:asciiTheme="majorHAnsi" w:hAnsiTheme="majorHAnsi" w:cstheme="majorHAnsi"/>
          <w:color w:val="000000" w:themeColor="text1"/>
          <w:spacing w:val="15"/>
          <w:sz w:val="26"/>
          <w:szCs w:val="26"/>
        </w:rPr>
        <w:t>Recognised</w:t>
      </w:r>
      <w:proofErr w:type="spellEnd"/>
      <w:r w:rsidRPr="0067553D">
        <w:rPr>
          <w:rFonts w:asciiTheme="majorHAnsi" w:hAnsiTheme="majorHAnsi" w:cstheme="majorHAnsi"/>
          <w:color w:val="000000" w:themeColor="text1"/>
          <w:spacing w:val="15"/>
          <w:sz w:val="26"/>
          <w:szCs w:val="26"/>
        </w:rPr>
        <w:t xml:space="preserve"> Assistance Dog ID card</w:t>
      </w:r>
    </w:p>
    <w:p w:rsidR="00AE1F3C" w:rsidRPr="0067553D" w:rsidRDefault="00AE1F3C" w:rsidP="00AE1F3C">
      <w:pPr>
        <w:numPr>
          <w:ilvl w:val="0"/>
          <w:numId w:val="2"/>
        </w:numPr>
        <w:pBdr>
          <w:top w:val="none" w:sz="0" w:space="0" w:color="auto"/>
          <w:left w:val="none" w:sz="0" w:space="0" w:color="auto"/>
          <w:bottom w:val="none" w:sz="0" w:space="0" w:color="auto"/>
          <w:right w:val="none" w:sz="0" w:space="0" w:color="auto"/>
          <w:between w:val="none" w:sz="0" w:space="0" w:color="auto"/>
        </w:pBdr>
        <w:ind w:left="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Valid Access Card showing you require a +1 to accompany you</w:t>
      </w:r>
    </w:p>
    <w:p w:rsidR="00AE1F3C" w:rsidRPr="0067553D" w:rsidRDefault="00AE1F3C" w:rsidP="00AE1F3C">
      <w:pPr>
        <w:pStyle w:val="NormalWeb"/>
        <w:spacing w:before="0" w:beforeAutospacing="0" w:after="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In addition, copies of the following two pieces of evidence are required in order to reserve an accessible parking space:</w:t>
      </w:r>
    </w:p>
    <w:p w:rsidR="00AE1F3C" w:rsidRPr="0067553D" w:rsidRDefault="00AE1F3C" w:rsidP="00AE1F3C">
      <w:pPr>
        <w:numPr>
          <w:ilvl w:val="0"/>
          <w:numId w:val="3"/>
        </w:numPr>
        <w:pBdr>
          <w:top w:val="none" w:sz="0" w:space="0" w:color="auto"/>
          <w:left w:val="none" w:sz="0" w:space="0" w:color="auto"/>
          <w:bottom w:val="none" w:sz="0" w:space="0" w:color="auto"/>
          <w:right w:val="none" w:sz="0" w:space="0" w:color="auto"/>
          <w:between w:val="none" w:sz="0" w:space="0" w:color="auto"/>
        </w:pBdr>
        <w:ind w:left="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Valid Blue Badge</w:t>
      </w:r>
    </w:p>
    <w:p w:rsidR="00AE1F3C" w:rsidRPr="0067553D" w:rsidRDefault="00AE1F3C" w:rsidP="00AE1F3C">
      <w:pPr>
        <w:numPr>
          <w:ilvl w:val="0"/>
          <w:numId w:val="3"/>
        </w:numPr>
        <w:pBdr>
          <w:top w:val="none" w:sz="0" w:space="0" w:color="auto"/>
          <w:left w:val="none" w:sz="0" w:space="0" w:color="auto"/>
          <w:bottom w:val="none" w:sz="0" w:space="0" w:color="auto"/>
          <w:right w:val="none" w:sz="0" w:space="0" w:color="auto"/>
          <w:between w:val="none" w:sz="0" w:space="0" w:color="auto"/>
        </w:pBdr>
        <w:ind w:left="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 xml:space="preserve">Valid Photo ID (Drivers </w:t>
      </w:r>
      <w:proofErr w:type="spellStart"/>
      <w:r w:rsidRPr="0067553D">
        <w:rPr>
          <w:rFonts w:asciiTheme="majorHAnsi" w:hAnsiTheme="majorHAnsi" w:cstheme="majorHAnsi"/>
          <w:color w:val="000000" w:themeColor="text1"/>
          <w:spacing w:val="15"/>
          <w:sz w:val="26"/>
          <w:szCs w:val="26"/>
        </w:rPr>
        <w:t>licence</w:t>
      </w:r>
      <w:proofErr w:type="spellEnd"/>
      <w:r w:rsidRPr="0067553D">
        <w:rPr>
          <w:rFonts w:asciiTheme="majorHAnsi" w:hAnsiTheme="majorHAnsi" w:cstheme="majorHAnsi"/>
          <w:color w:val="000000" w:themeColor="text1"/>
          <w:spacing w:val="15"/>
          <w:sz w:val="26"/>
          <w:szCs w:val="26"/>
        </w:rPr>
        <w:t>/Passport)</w:t>
      </w:r>
    </w:p>
    <w:p w:rsidR="00AE1F3C" w:rsidRPr="0067553D" w:rsidRDefault="00AE1F3C" w:rsidP="00AE1F3C">
      <w:pPr>
        <w:pStyle w:val="yellow"/>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DISABLED ACCESS INFORMATION</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Access around the site</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The Parklife event takes place at Heaton Park. Please see the park’s </w:t>
      </w:r>
      <w:hyperlink r:id="rId7" w:history="1">
        <w:r w:rsidRPr="0067553D">
          <w:rPr>
            <w:rStyle w:val="Hyperlink"/>
            <w:rFonts w:asciiTheme="majorHAnsi" w:hAnsiTheme="majorHAnsi" w:cstheme="majorHAnsi"/>
            <w:color w:val="000000" w:themeColor="text1"/>
            <w:spacing w:val="15"/>
            <w:sz w:val="26"/>
            <w:szCs w:val="26"/>
          </w:rPr>
          <w:t>website</w:t>
        </w:r>
      </w:hyperlink>
      <w:r w:rsidRPr="0067553D">
        <w:rPr>
          <w:rFonts w:asciiTheme="majorHAnsi" w:hAnsiTheme="majorHAnsi" w:cstheme="majorHAnsi"/>
          <w:color w:val="000000" w:themeColor="text1"/>
          <w:spacing w:val="15"/>
          <w:sz w:val="26"/>
          <w:szCs w:val="26"/>
        </w:rPr>
        <w:t> for more information.</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The site is a green field site with some sloping areas around the event site and the event entrances. The event field is park land therefore some areas within the site will be uneven. There are no hard standing pathways once in the event site. The majority of stages will be, on average, 60 to 70 metres apart.</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Bookable access facilities</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The location of the disabled car park will be within 5 minutes of an event entrance</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The event will take place in the Papal Field in Heaton Park, all entrances to the park will be accessible.</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The following access facilities need to be pre-booked using the Access Requirement Form.</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2 for 1 tickets for personal assistants</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We provide a 2:1 ticket scheme for individuals who would be unable to attend our events without bringing a personal assistant. Once you have brought a full price ticket, please fill in the access requirement form and provide us with documentation in order to receive your personal assistant ticket.</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Arriving and departing the festival</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proofErr w:type="spellStart"/>
      <w:r w:rsidRPr="0067553D">
        <w:rPr>
          <w:rStyle w:val="Strong"/>
          <w:rFonts w:asciiTheme="majorHAnsi" w:hAnsiTheme="majorHAnsi" w:cstheme="majorHAnsi"/>
          <w:b w:val="0"/>
          <w:bCs w:val="0"/>
          <w:color w:val="000000" w:themeColor="text1"/>
          <w:spacing w:val="45"/>
          <w:sz w:val="26"/>
          <w:szCs w:val="26"/>
        </w:rPr>
        <w:t>Metrolink</w:t>
      </w:r>
      <w:proofErr w:type="spellEnd"/>
      <w:r w:rsidRPr="0067553D">
        <w:rPr>
          <w:rStyle w:val="Strong"/>
          <w:rFonts w:asciiTheme="majorHAnsi" w:hAnsiTheme="majorHAnsi" w:cstheme="majorHAnsi"/>
          <w:b w:val="0"/>
          <w:bCs w:val="0"/>
          <w:color w:val="000000" w:themeColor="text1"/>
          <w:spacing w:val="45"/>
          <w:sz w:val="26"/>
          <w:szCs w:val="26"/>
        </w:rPr>
        <w:t>:</w:t>
      </w:r>
      <w:r w:rsidRPr="0067553D">
        <w:rPr>
          <w:rFonts w:asciiTheme="majorHAnsi" w:hAnsiTheme="majorHAnsi" w:cstheme="majorHAnsi"/>
          <w:color w:val="000000" w:themeColor="text1"/>
          <w:spacing w:val="15"/>
          <w:sz w:val="26"/>
          <w:szCs w:val="26"/>
        </w:rPr>
        <w:t xml:space="preserve"> There are two tram stops within close proximity to the festival site; Heaton Park and Bowker Vale. Heaton Park is closer to the site, the closest entrance is East, which is the least accessible entrance and the Access Reception is on the other side of the festival site. It is recommended that you alight at Bowker Vale and then walk the short distance to the Access Entrance </w:t>
      </w:r>
      <w:r w:rsidRPr="0067553D">
        <w:rPr>
          <w:rFonts w:asciiTheme="majorHAnsi" w:hAnsiTheme="majorHAnsi" w:cstheme="majorHAnsi"/>
          <w:color w:val="000000" w:themeColor="text1"/>
          <w:spacing w:val="15"/>
          <w:sz w:val="26"/>
          <w:szCs w:val="26"/>
        </w:rPr>
        <w:lastRenderedPageBreak/>
        <w:t>just off Sheepfoot Lane, M25 0DN. The Heaton Park tram stop will be CLOSED when the event finishes, for leaving the event you MUST use Bowker Vale.</w:t>
      </w:r>
      <w:r w:rsidRPr="0067553D">
        <w:rPr>
          <w:rFonts w:asciiTheme="majorHAnsi" w:hAnsiTheme="majorHAnsi" w:cstheme="majorHAnsi"/>
          <w:color w:val="000000" w:themeColor="text1"/>
          <w:spacing w:val="15"/>
          <w:sz w:val="26"/>
          <w:szCs w:val="26"/>
        </w:rPr>
        <w:br/>
      </w:r>
      <w:r w:rsidRPr="0067553D">
        <w:rPr>
          <w:rFonts w:asciiTheme="majorHAnsi" w:hAnsiTheme="majorHAnsi" w:cstheme="majorHAnsi"/>
          <w:color w:val="000000" w:themeColor="text1"/>
          <w:spacing w:val="45"/>
          <w:sz w:val="26"/>
          <w:szCs w:val="26"/>
        </w:rPr>
        <w:br/>
      </w:r>
      <w:r w:rsidRPr="0067553D">
        <w:rPr>
          <w:rStyle w:val="Strong"/>
          <w:rFonts w:asciiTheme="majorHAnsi" w:hAnsiTheme="majorHAnsi" w:cstheme="majorHAnsi"/>
          <w:b w:val="0"/>
          <w:bCs w:val="0"/>
          <w:color w:val="000000" w:themeColor="text1"/>
          <w:spacing w:val="45"/>
          <w:sz w:val="26"/>
          <w:szCs w:val="26"/>
        </w:rPr>
        <w:t>Taxi:</w:t>
      </w:r>
      <w:r w:rsidRPr="0067553D">
        <w:rPr>
          <w:rFonts w:asciiTheme="majorHAnsi" w:hAnsiTheme="majorHAnsi" w:cstheme="majorHAnsi"/>
          <w:color w:val="000000" w:themeColor="text1"/>
          <w:spacing w:val="15"/>
          <w:sz w:val="26"/>
          <w:szCs w:val="26"/>
        </w:rPr>
        <w:t> Ask your taxi to drop you at the at the site car park which is just off Sheepfoot Lane, M25 0DN</w:t>
      </w:r>
      <w:r w:rsidRPr="0067553D">
        <w:rPr>
          <w:rFonts w:asciiTheme="majorHAnsi" w:hAnsiTheme="majorHAnsi" w:cstheme="majorHAnsi"/>
          <w:color w:val="000000" w:themeColor="text1"/>
          <w:spacing w:val="15"/>
          <w:sz w:val="26"/>
          <w:szCs w:val="26"/>
        </w:rPr>
        <w:br/>
      </w:r>
      <w:r w:rsidRPr="0067553D">
        <w:rPr>
          <w:rFonts w:asciiTheme="majorHAnsi" w:hAnsiTheme="majorHAnsi" w:cstheme="majorHAnsi"/>
          <w:color w:val="000000" w:themeColor="text1"/>
          <w:spacing w:val="45"/>
          <w:sz w:val="26"/>
          <w:szCs w:val="26"/>
        </w:rPr>
        <w:br/>
      </w:r>
      <w:r w:rsidRPr="0067553D">
        <w:rPr>
          <w:rStyle w:val="Strong"/>
          <w:rFonts w:asciiTheme="majorHAnsi" w:hAnsiTheme="majorHAnsi" w:cstheme="majorHAnsi"/>
          <w:b w:val="0"/>
          <w:bCs w:val="0"/>
          <w:color w:val="000000" w:themeColor="text1"/>
          <w:spacing w:val="45"/>
          <w:sz w:val="26"/>
          <w:szCs w:val="26"/>
        </w:rPr>
        <w:t>Bus:</w:t>
      </w:r>
      <w:r w:rsidRPr="0067553D">
        <w:rPr>
          <w:rFonts w:asciiTheme="majorHAnsi" w:hAnsiTheme="majorHAnsi" w:cstheme="majorHAnsi"/>
          <w:color w:val="000000" w:themeColor="text1"/>
          <w:spacing w:val="15"/>
          <w:sz w:val="26"/>
          <w:szCs w:val="26"/>
        </w:rPr>
        <w:t> The bus stop will drop you at the North Gate of the festival site, however it is equidistant to walk to the Access Reception, so please follow the Access signs.</w:t>
      </w:r>
      <w:r w:rsidRPr="0067553D">
        <w:rPr>
          <w:rFonts w:asciiTheme="majorHAnsi" w:hAnsiTheme="majorHAnsi" w:cstheme="majorHAnsi"/>
          <w:color w:val="000000" w:themeColor="text1"/>
          <w:spacing w:val="15"/>
          <w:sz w:val="26"/>
          <w:szCs w:val="26"/>
        </w:rPr>
        <w:br/>
      </w:r>
      <w:r w:rsidRPr="0067553D">
        <w:rPr>
          <w:rFonts w:asciiTheme="majorHAnsi" w:hAnsiTheme="majorHAnsi" w:cstheme="majorHAnsi"/>
          <w:color w:val="000000" w:themeColor="text1"/>
          <w:spacing w:val="45"/>
          <w:sz w:val="26"/>
          <w:szCs w:val="26"/>
        </w:rPr>
        <w:br/>
      </w:r>
      <w:r w:rsidRPr="0067553D">
        <w:rPr>
          <w:rStyle w:val="Strong"/>
          <w:rFonts w:asciiTheme="majorHAnsi" w:hAnsiTheme="majorHAnsi" w:cstheme="majorHAnsi"/>
          <w:b w:val="0"/>
          <w:bCs w:val="0"/>
          <w:color w:val="000000" w:themeColor="text1"/>
          <w:spacing w:val="45"/>
          <w:sz w:val="26"/>
          <w:szCs w:val="26"/>
        </w:rPr>
        <w:t>Parking:</w:t>
      </w:r>
      <w:r w:rsidRPr="0067553D">
        <w:rPr>
          <w:rFonts w:asciiTheme="majorHAnsi" w:hAnsiTheme="majorHAnsi" w:cstheme="majorHAnsi"/>
          <w:color w:val="000000" w:themeColor="text1"/>
          <w:spacing w:val="15"/>
          <w:sz w:val="26"/>
          <w:szCs w:val="26"/>
        </w:rPr>
        <w:t> The Access Car Park is located just off Sheepfoot Lane, M25 0DN, it is beyond the public car park, and is the hard standing car park, which is adjacent to the Reception.</w:t>
      </w:r>
      <w:r w:rsidRPr="0067553D">
        <w:rPr>
          <w:rFonts w:asciiTheme="majorHAnsi" w:hAnsiTheme="majorHAnsi" w:cstheme="majorHAnsi"/>
          <w:color w:val="000000" w:themeColor="text1"/>
          <w:spacing w:val="15"/>
          <w:sz w:val="26"/>
          <w:szCs w:val="26"/>
        </w:rPr>
        <w:br/>
      </w:r>
      <w:r w:rsidRPr="0067553D">
        <w:rPr>
          <w:rFonts w:asciiTheme="majorHAnsi" w:hAnsiTheme="majorHAnsi" w:cstheme="majorHAnsi"/>
          <w:color w:val="000000" w:themeColor="text1"/>
          <w:spacing w:val="45"/>
          <w:sz w:val="26"/>
          <w:szCs w:val="26"/>
        </w:rPr>
        <w:br/>
      </w:r>
      <w:r w:rsidRPr="0067553D">
        <w:rPr>
          <w:rStyle w:val="Strong"/>
          <w:rFonts w:asciiTheme="majorHAnsi" w:hAnsiTheme="majorHAnsi" w:cstheme="majorHAnsi"/>
          <w:b w:val="0"/>
          <w:bCs w:val="0"/>
          <w:color w:val="000000" w:themeColor="text1"/>
          <w:spacing w:val="45"/>
          <w:sz w:val="26"/>
          <w:szCs w:val="26"/>
        </w:rPr>
        <w:t>Bike:</w:t>
      </w:r>
      <w:r w:rsidRPr="0067553D">
        <w:rPr>
          <w:rFonts w:asciiTheme="majorHAnsi" w:hAnsiTheme="majorHAnsi" w:cstheme="majorHAnsi"/>
          <w:color w:val="000000" w:themeColor="text1"/>
          <w:spacing w:val="15"/>
          <w:sz w:val="26"/>
          <w:szCs w:val="26"/>
        </w:rPr>
        <w:t> The bike store is located just off Sheepfoot Lane, M25 0DN, it is the hard standing car park, which is adjacent to the Reception.</w:t>
      </w:r>
      <w:r w:rsidRPr="0067553D">
        <w:rPr>
          <w:rFonts w:asciiTheme="majorHAnsi" w:hAnsiTheme="majorHAnsi" w:cstheme="majorHAnsi"/>
          <w:color w:val="000000" w:themeColor="text1"/>
          <w:spacing w:val="15"/>
          <w:sz w:val="26"/>
          <w:szCs w:val="26"/>
        </w:rPr>
        <w:br/>
      </w:r>
      <w:r w:rsidRPr="0067553D">
        <w:rPr>
          <w:rFonts w:asciiTheme="majorHAnsi" w:hAnsiTheme="majorHAnsi" w:cstheme="majorHAnsi"/>
          <w:color w:val="000000" w:themeColor="text1"/>
          <w:spacing w:val="45"/>
          <w:sz w:val="26"/>
          <w:szCs w:val="26"/>
        </w:rPr>
        <w:br/>
      </w:r>
      <w:r w:rsidRPr="0067553D">
        <w:rPr>
          <w:rStyle w:val="Strong"/>
          <w:rFonts w:asciiTheme="majorHAnsi" w:hAnsiTheme="majorHAnsi" w:cstheme="majorHAnsi"/>
          <w:b w:val="0"/>
          <w:bCs w:val="0"/>
          <w:color w:val="000000" w:themeColor="text1"/>
          <w:spacing w:val="45"/>
          <w:sz w:val="26"/>
          <w:szCs w:val="26"/>
        </w:rPr>
        <w:t>Walking:</w:t>
      </w:r>
      <w:r w:rsidRPr="0067553D">
        <w:rPr>
          <w:rFonts w:asciiTheme="majorHAnsi" w:hAnsiTheme="majorHAnsi" w:cstheme="majorHAnsi"/>
          <w:color w:val="000000" w:themeColor="text1"/>
          <w:spacing w:val="15"/>
          <w:sz w:val="26"/>
          <w:szCs w:val="26"/>
        </w:rPr>
        <w:t xml:space="preserve"> When heading from Bury Old Road, go beyond the East entrance on </w:t>
      </w:r>
      <w:proofErr w:type="spellStart"/>
      <w:r w:rsidRPr="0067553D">
        <w:rPr>
          <w:rFonts w:asciiTheme="majorHAnsi" w:hAnsiTheme="majorHAnsi" w:cstheme="majorHAnsi"/>
          <w:color w:val="000000" w:themeColor="text1"/>
          <w:spacing w:val="15"/>
          <w:sz w:val="26"/>
          <w:szCs w:val="26"/>
        </w:rPr>
        <w:t>Sheeofoot</w:t>
      </w:r>
      <w:proofErr w:type="spellEnd"/>
      <w:r w:rsidRPr="0067553D">
        <w:rPr>
          <w:rFonts w:asciiTheme="majorHAnsi" w:hAnsiTheme="majorHAnsi" w:cstheme="majorHAnsi"/>
          <w:color w:val="000000" w:themeColor="text1"/>
          <w:spacing w:val="15"/>
          <w:sz w:val="26"/>
          <w:szCs w:val="26"/>
        </w:rPr>
        <w:t xml:space="preserve"> Lane, M25 0DN, to find the entrance to the car park and then the Reception. When heading from Middleton Road, walk along Sheepfoot Lane and follow signs for public and access car park, the reception is adjacent to the access car park.</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Accessible Parking</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An accessible car park is located as close as possible to an event entrance.</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Viewing Platforms</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Admittance to the viewing platform will only be given to those wearing an access wristband and access lanyard.</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There will be four viewing platforms available at the event; Main Stage, The Valley Stage and The Sounds of The Near Future Stage. The tented stages and the platform will be at the back of the tent next to the Front of House stand. The Main and The Valley Stage view platforms will be adjacent to the Front of House, with a direct view of the stage.</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Assistance Dogs</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We welcome assistance dogs onto the site with advance notice. There will be an area provided for toileting and drinking.</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Strobe Lighting</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lastRenderedPageBreak/>
        <w:t>There will be general warning signs in all the performance area if strobe lighting will be used. Due to the nature of the artists it is likely that strobe lighting will be used throughout the performances. There will not be a warning immediately before a period of strobe lighting.</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Medical Services</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There are First Aid facilities within the event site. There will also be Medics and First Aiders on patrol around the event. If you require more information, please get in touch.</w:t>
      </w:r>
    </w:p>
    <w:p w:rsidR="00AE1F3C" w:rsidRPr="0067553D" w:rsidRDefault="00AE1F3C" w:rsidP="00AE1F3C">
      <w:pPr>
        <w:pStyle w:val="NormalWeb"/>
        <w:spacing w:before="0" w:beforeAutospacing="0" w:after="300" w:afterAutospacing="0"/>
        <w:rPr>
          <w:rFonts w:asciiTheme="majorHAnsi" w:hAnsiTheme="majorHAnsi" w:cstheme="majorHAnsi"/>
          <w:color w:val="000000" w:themeColor="text1"/>
          <w:spacing w:val="15"/>
          <w:sz w:val="26"/>
          <w:szCs w:val="26"/>
        </w:rPr>
      </w:pPr>
      <w:r w:rsidRPr="0067553D">
        <w:rPr>
          <w:rStyle w:val="Strong"/>
          <w:rFonts w:asciiTheme="majorHAnsi" w:hAnsiTheme="majorHAnsi" w:cstheme="majorHAnsi"/>
          <w:b w:val="0"/>
          <w:bCs w:val="0"/>
          <w:color w:val="000000" w:themeColor="text1"/>
          <w:spacing w:val="45"/>
          <w:sz w:val="26"/>
          <w:szCs w:val="26"/>
        </w:rPr>
        <w:t>Contact details for disabled access enquiries</w:t>
      </w:r>
    </w:p>
    <w:p w:rsidR="00AE1F3C" w:rsidRPr="0067553D" w:rsidRDefault="00AE1F3C" w:rsidP="00AE1F3C">
      <w:pPr>
        <w:pStyle w:val="NormalWeb"/>
        <w:spacing w:before="0" w:beforeAutospacing="0" w:after="0" w:afterAutospacing="0"/>
        <w:rPr>
          <w:rFonts w:asciiTheme="majorHAnsi" w:hAnsiTheme="majorHAnsi" w:cstheme="majorHAnsi"/>
          <w:color w:val="000000" w:themeColor="text1"/>
          <w:spacing w:val="15"/>
          <w:sz w:val="26"/>
          <w:szCs w:val="26"/>
        </w:rPr>
      </w:pPr>
      <w:r w:rsidRPr="0067553D">
        <w:rPr>
          <w:rFonts w:asciiTheme="majorHAnsi" w:hAnsiTheme="majorHAnsi" w:cstheme="majorHAnsi"/>
          <w:color w:val="000000" w:themeColor="text1"/>
          <w:spacing w:val="15"/>
          <w:sz w:val="26"/>
          <w:szCs w:val="26"/>
        </w:rPr>
        <w:t>If you require more information on the disabled access facilities at the event or would like to get in touch please email access@parklife.uk.com, call 0161 711 0017 or write to us at: Access Officer, Ground Control, XYZ Building, 2-3 Hardman Boulevard, Spinningfields, Manchester, M3 3AQ</w:t>
      </w:r>
    </w:p>
    <w:p w:rsidR="00D75E6E" w:rsidRPr="0067553D" w:rsidRDefault="00D75E6E">
      <w:pPr>
        <w:jc w:val="center"/>
        <w:rPr>
          <w:rFonts w:asciiTheme="majorHAnsi" w:eastAsia="Merriweather Sans" w:hAnsiTheme="majorHAnsi" w:cstheme="majorHAnsi"/>
          <w:b/>
          <w:color w:val="000000" w:themeColor="text1"/>
          <w:sz w:val="32"/>
          <w:szCs w:val="32"/>
          <w:highlight w:val="white"/>
        </w:rPr>
      </w:pPr>
    </w:p>
    <w:p w:rsidR="0067553D" w:rsidRPr="0067553D" w:rsidRDefault="0067553D">
      <w:pPr>
        <w:jc w:val="center"/>
        <w:rPr>
          <w:rFonts w:asciiTheme="majorHAnsi" w:eastAsia="Merriweather Sans" w:hAnsiTheme="majorHAnsi" w:cstheme="majorHAnsi"/>
          <w:b/>
          <w:color w:val="000000" w:themeColor="text1"/>
          <w:sz w:val="32"/>
          <w:szCs w:val="32"/>
        </w:rPr>
      </w:pPr>
    </w:p>
    <w:sectPr w:rsidR="0067553D" w:rsidRPr="0067553D">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D4D" w:rsidRDefault="00D80D4D">
      <w:r>
        <w:separator/>
      </w:r>
    </w:p>
  </w:endnote>
  <w:endnote w:type="continuationSeparator" w:id="0">
    <w:p w:rsidR="00D80D4D" w:rsidRDefault="00D8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erriweather San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D4D" w:rsidRDefault="00D80D4D">
      <w:r>
        <w:separator/>
      </w:r>
    </w:p>
  </w:footnote>
  <w:footnote w:type="continuationSeparator" w:id="0">
    <w:p w:rsidR="00D80D4D" w:rsidRDefault="00D8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B81"/>
    <w:multiLevelType w:val="multilevel"/>
    <w:tmpl w:val="7FD6A25A"/>
    <w:lvl w:ilvl="0">
      <w:start w:val="1"/>
      <w:numFmt w:val="bullet"/>
      <w:lvlText w:val="•"/>
      <w:lvlJc w:val="left"/>
      <w:pPr>
        <w:ind w:left="164" w:hanging="164"/>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24" w:hanging="164"/>
      </w:pPr>
      <w:rPr>
        <w:smallCaps w:val="0"/>
        <w:strike w:val="0"/>
        <w:shd w:val="clear" w:color="auto" w:fill="auto"/>
        <w:vertAlign w:val="baseline"/>
      </w:rPr>
    </w:lvl>
    <w:lvl w:ilvl="3">
      <w:start w:val="1"/>
      <w:numFmt w:val="bullet"/>
      <w:lvlText w:val="•"/>
      <w:lvlJc w:val="left"/>
      <w:pPr>
        <w:ind w:left="704" w:hanging="163"/>
      </w:pPr>
      <w:rPr>
        <w:smallCaps w:val="0"/>
        <w:strike w:val="0"/>
        <w:shd w:val="clear" w:color="auto" w:fill="auto"/>
        <w:vertAlign w:val="baseline"/>
      </w:rPr>
    </w:lvl>
    <w:lvl w:ilvl="4">
      <w:start w:val="1"/>
      <w:numFmt w:val="bullet"/>
      <w:lvlText w:val="•"/>
      <w:lvlJc w:val="left"/>
      <w:pPr>
        <w:ind w:left="884" w:hanging="164"/>
      </w:pPr>
      <w:rPr>
        <w:smallCaps w:val="0"/>
        <w:strike w:val="0"/>
        <w:shd w:val="clear" w:color="auto" w:fill="auto"/>
        <w:vertAlign w:val="baseline"/>
      </w:rPr>
    </w:lvl>
    <w:lvl w:ilvl="5">
      <w:start w:val="1"/>
      <w:numFmt w:val="bullet"/>
      <w:lvlText w:val="•"/>
      <w:lvlJc w:val="left"/>
      <w:pPr>
        <w:ind w:left="1064" w:hanging="164"/>
      </w:pPr>
      <w:rPr>
        <w:smallCaps w:val="0"/>
        <w:strike w:val="0"/>
        <w:shd w:val="clear" w:color="auto" w:fill="auto"/>
        <w:vertAlign w:val="baseline"/>
      </w:rPr>
    </w:lvl>
    <w:lvl w:ilvl="6">
      <w:start w:val="1"/>
      <w:numFmt w:val="bullet"/>
      <w:lvlText w:val="•"/>
      <w:lvlJc w:val="left"/>
      <w:pPr>
        <w:ind w:left="1244" w:hanging="164"/>
      </w:pPr>
      <w:rPr>
        <w:smallCaps w:val="0"/>
        <w:strike w:val="0"/>
        <w:shd w:val="clear" w:color="auto" w:fill="auto"/>
        <w:vertAlign w:val="baseline"/>
      </w:rPr>
    </w:lvl>
    <w:lvl w:ilvl="7">
      <w:start w:val="1"/>
      <w:numFmt w:val="bullet"/>
      <w:lvlText w:val="•"/>
      <w:lvlJc w:val="left"/>
      <w:pPr>
        <w:ind w:left="1424" w:hanging="164"/>
      </w:pPr>
      <w:rPr>
        <w:smallCaps w:val="0"/>
        <w:strike w:val="0"/>
        <w:shd w:val="clear" w:color="auto" w:fill="auto"/>
        <w:vertAlign w:val="baseline"/>
      </w:rPr>
    </w:lvl>
    <w:lvl w:ilvl="8">
      <w:start w:val="1"/>
      <w:numFmt w:val="bullet"/>
      <w:lvlText w:val="•"/>
      <w:lvlJc w:val="left"/>
      <w:pPr>
        <w:ind w:left="1604" w:hanging="164"/>
      </w:pPr>
      <w:rPr>
        <w:smallCaps w:val="0"/>
        <w:strike w:val="0"/>
        <w:shd w:val="clear" w:color="auto" w:fill="auto"/>
        <w:vertAlign w:val="baseline"/>
      </w:rPr>
    </w:lvl>
  </w:abstractNum>
  <w:abstractNum w:abstractNumId="1" w15:restartNumberingAfterBreak="0">
    <w:nsid w:val="25D9393C"/>
    <w:multiLevelType w:val="multilevel"/>
    <w:tmpl w:val="FEE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A3254"/>
    <w:multiLevelType w:val="multilevel"/>
    <w:tmpl w:val="0CFE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E"/>
    <w:rsid w:val="0019627F"/>
    <w:rsid w:val="001C0562"/>
    <w:rsid w:val="005F3BAF"/>
    <w:rsid w:val="0067553D"/>
    <w:rsid w:val="00AE1F3C"/>
    <w:rsid w:val="00D75E6E"/>
    <w:rsid w:val="00D80D4D"/>
    <w:rsid w:val="00F5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0E9E35"/>
  <w15:docId w15:val="{CF9E66ED-14DD-9445-AA5D-E592F3C5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F3BAF"/>
    <w:pPr>
      <w:tabs>
        <w:tab w:val="center" w:pos="4680"/>
        <w:tab w:val="right" w:pos="9360"/>
      </w:tabs>
    </w:pPr>
  </w:style>
  <w:style w:type="character" w:customStyle="1" w:styleId="HeaderChar">
    <w:name w:val="Header Char"/>
    <w:basedOn w:val="DefaultParagraphFont"/>
    <w:link w:val="Header"/>
    <w:uiPriority w:val="99"/>
    <w:rsid w:val="005F3BAF"/>
  </w:style>
  <w:style w:type="paragraph" w:styleId="Footer">
    <w:name w:val="footer"/>
    <w:basedOn w:val="Normal"/>
    <w:link w:val="FooterChar"/>
    <w:uiPriority w:val="99"/>
    <w:unhideWhenUsed/>
    <w:rsid w:val="005F3BAF"/>
    <w:pPr>
      <w:tabs>
        <w:tab w:val="center" w:pos="4680"/>
        <w:tab w:val="right" w:pos="9360"/>
      </w:tabs>
    </w:pPr>
  </w:style>
  <w:style w:type="character" w:customStyle="1" w:styleId="FooterChar">
    <w:name w:val="Footer Char"/>
    <w:basedOn w:val="DefaultParagraphFont"/>
    <w:link w:val="Footer"/>
    <w:uiPriority w:val="99"/>
    <w:rsid w:val="005F3BAF"/>
  </w:style>
  <w:style w:type="paragraph" w:styleId="NormalWeb">
    <w:name w:val="Normal (Web)"/>
    <w:basedOn w:val="Normal"/>
    <w:uiPriority w:val="99"/>
    <w:semiHidden/>
    <w:unhideWhenUsed/>
    <w:rsid w:val="00AE1F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GB"/>
    </w:rPr>
  </w:style>
  <w:style w:type="paragraph" w:customStyle="1" w:styleId="yellow">
    <w:name w:val="yellow"/>
    <w:basedOn w:val="Normal"/>
    <w:rsid w:val="00AE1F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GB"/>
    </w:rPr>
  </w:style>
  <w:style w:type="character" w:styleId="Strong">
    <w:name w:val="Strong"/>
    <w:basedOn w:val="DefaultParagraphFont"/>
    <w:uiPriority w:val="22"/>
    <w:qFormat/>
    <w:rsid w:val="00AE1F3C"/>
    <w:rPr>
      <w:b/>
      <w:bCs/>
    </w:rPr>
  </w:style>
  <w:style w:type="character" w:styleId="Hyperlink">
    <w:name w:val="Hyperlink"/>
    <w:basedOn w:val="DefaultParagraphFont"/>
    <w:uiPriority w:val="99"/>
    <w:semiHidden/>
    <w:unhideWhenUsed/>
    <w:rsid w:val="00AE1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14206">
      <w:bodyDiv w:val="1"/>
      <w:marLeft w:val="0"/>
      <w:marRight w:val="0"/>
      <w:marTop w:val="0"/>
      <w:marBottom w:val="0"/>
      <w:divBdr>
        <w:top w:val="none" w:sz="0" w:space="0" w:color="auto"/>
        <w:left w:val="none" w:sz="0" w:space="0" w:color="auto"/>
        <w:bottom w:val="none" w:sz="0" w:space="0" w:color="auto"/>
        <w:right w:val="none" w:sz="0" w:space="0" w:color="auto"/>
      </w:divBdr>
      <w:divsChild>
        <w:div w:id="231044253">
          <w:marLeft w:val="0"/>
          <w:marRight w:val="0"/>
          <w:marTop w:val="0"/>
          <w:marBottom w:val="0"/>
          <w:divBdr>
            <w:top w:val="none" w:sz="0" w:space="0" w:color="auto"/>
            <w:left w:val="none" w:sz="0" w:space="0" w:color="auto"/>
            <w:bottom w:val="none" w:sz="0" w:space="0" w:color="auto"/>
            <w:right w:val="none" w:sz="0" w:space="0" w:color="auto"/>
          </w:divBdr>
          <w:divsChild>
            <w:div w:id="396977683">
              <w:marLeft w:val="0"/>
              <w:marRight w:val="0"/>
              <w:marTop w:val="0"/>
              <w:marBottom w:val="0"/>
              <w:divBdr>
                <w:top w:val="none" w:sz="0" w:space="0" w:color="auto"/>
                <w:left w:val="none" w:sz="0" w:space="0" w:color="auto"/>
                <w:bottom w:val="none" w:sz="0" w:space="0" w:color="auto"/>
                <w:right w:val="none" w:sz="0" w:space="0" w:color="auto"/>
              </w:divBdr>
            </w:div>
            <w:div w:id="1734040016">
              <w:marLeft w:val="0"/>
              <w:marRight w:val="0"/>
              <w:marTop w:val="0"/>
              <w:marBottom w:val="0"/>
              <w:divBdr>
                <w:top w:val="none" w:sz="0" w:space="0" w:color="auto"/>
                <w:left w:val="none" w:sz="0" w:space="0" w:color="auto"/>
                <w:bottom w:val="none" w:sz="0" w:space="0" w:color="auto"/>
                <w:right w:val="none" w:sz="0" w:space="0" w:color="auto"/>
              </w:divBdr>
              <w:divsChild>
                <w:div w:id="7485051">
                  <w:marLeft w:val="0"/>
                  <w:marRight w:val="0"/>
                  <w:marTop w:val="0"/>
                  <w:marBottom w:val="0"/>
                  <w:divBdr>
                    <w:top w:val="none" w:sz="0" w:space="0" w:color="auto"/>
                    <w:left w:val="none" w:sz="0" w:space="0" w:color="auto"/>
                    <w:bottom w:val="none" w:sz="0" w:space="0" w:color="auto"/>
                    <w:right w:val="none" w:sz="0" w:space="0" w:color="auto"/>
                  </w:divBdr>
                  <w:divsChild>
                    <w:div w:id="234631077">
                      <w:marLeft w:val="0"/>
                      <w:marRight w:val="0"/>
                      <w:marTop w:val="0"/>
                      <w:marBottom w:val="0"/>
                      <w:divBdr>
                        <w:top w:val="none" w:sz="0" w:space="0" w:color="auto"/>
                        <w:left w:val="none" w:sz="0" w:space="0" w:color="auto"/>
                        <w:bottom w:val="none" w:sz="0" w:space="0" w:color="auto"/>
                        <w:right w:val="none" w:sz="0" w:space="0" w:color="auto"/>
                      </w:divBdr>
                    </w:div>
                    <w:div w:id="1722366129">
                      <w:marLeft w:val="0"/>
                      <w:marRight w:val="0"/>
                      <w:marTop w:val="0"/>
                      <w:marBottom w:val="0"/>
                      <w:divBdr>
                        <w:top w:val="none" w:sz="0" w:space="0" w:color="auto"/>
                        <w:left w:val="none" w:sz="0" w:space="0" w:color="auto"/>
                        <w:bottom w:val="none" w:sz="0" w:space="0" w:color="auto"/>
                        <w:right w:val="none" w:sz="0" w:space="0" w:color="auto"/>
                      </w:divBdr>
                    </w:div>
                    <w:div w:id="1853639316">
                      <w:marLeft w:val="0"/>
                      <w:marRight w:val="0"/>
                      <w:marTop w:val="0"/>
                      <w:marBottom w:val="0"/>
                      <w:divBdr>
                        <w:top w:val="none" w:sz="0" w:space="0" w:color="auto"/>
                        <w:left w:val="none" w:sz="0" w:space="0" w:color="auto"/>
                        <w:bottom w:val="none" w:sz="0" w:space="0" w:color="auto"/>
                        <w:right w:val="none" w:sz="0" w:space="0" w:color="auto"/>
                      </w:divBdr>
                    </w:div>
                    <w:div w:id="519200743">
                      <w:marLeft w:val="0"/>
                      <w:marRight w:val="0"/>
                      <w:marTop w:val="0"/>
                      <w:marBottom w:val="0"/>
                      <w:divBdr>
                        <w:top w:val="none" w:sz="0" w:space="0" w:color="auto"/>
                        <w:left w:val="none" w:sz="0" w:space="0" w:color="auto"/>
                        <w:bottom w:val="none" w:sz="0" w:space="0" w:color="auto"/>
                        <w:right w:val="none" w:sz="0" w:space="0" w:color="auto"/>
                      </w:divBdr>
                    </w:div>
                    <w:div w:id="1135218535">
                      <w:marLeft w:val="0"/>
                      <w:marRight w:val="0"/>
                      <w:marTop w:val="0"/>
                      <w:marBottom w:val="0"/>
                      <w:divBdr>
                        <w:top w:val="none" w:sz="0" w:space="0" w:color="auto"/>
                        <w:left w:val="none" w:sz="0" w:space="0" w:color="auto"/>
                        <w:bottom w:val="none" w:sz="0" w:space="0" w:color="auto"/>
                        <w:right w:val="none" w:sz="0" w:space="0" w:color="auto"/>
                      </w:divBdr>
                    </w:div>
                    <w:div w:id="2137597334">
                      <w:marLeft w:val="0"/>
                      <w:marRight w:val="0"/>
                      <w:marTop w:val="0"/>
                      <w:marBottom w:val="0"/>
                      <w:divBdr>
                        <w:top w:val="none" w:sz="0" w:space="0" w:color="auto"/>
                        <w:left w:val="none" w:sz="0" w:space="0" w:color="auto"/>
                        <w:bottom w:val="none" w:sz="0" w:space="0" w:color="auto"/>
                        <w:right w:val="none" w:sz="0" w:space="0" w:color="auto"/>
                      </w:divBdr>
                    </w:div>
                  </w:divsChild>
                </w:div>
                <w:div w:id="744449691">
                  <w:marLeft w:val="0"/>
                  <w:marRight w:val="0"/>
                  <w:marTop w:val="0"/>
                  <w:marBottom w:val="0"/>
                  <w:divBdr>
                    <w:top w:val="none" w:sz="0" w:space="0" w:color="auto"/>
                    <w:left w:val="none" w:sz="0" w:space="0" w:color="auto"/>
                    <w:bottom w:val="none" w:sz="0" w:space="0" w:color="auto"/>
                    <w:right w:val="none" w:sz="0" w:space="0" w:color="auto"/>
                  </w:divBdr>
                </w:div>
                <w:div w:id="1856384971">
                  <w:marLeft w:val="0"/>
                  <w:marRight w:val="0"/>
                  <w:marTop w:val="0"/>
                  <w:marBottom w:val="0"/>
                  <w:divBdr>
                    <w:top w:val="none" w:sz="0" w:space="0" w:color="auto"/>
                    <w:left w:val="none" w:sz="0" w:space="0" w:color="auto"/>
                    <w:bottom w:val="none" w:sz="0" w:space="0" w:color="auto"/>
                    <w:right w:val="none" w:sz="0" w:space="0" w:color="auto"/>
                  </w:divBdr>
                </w:div>
                <w:div w:id="466435560">
                  <w:marLeft w:val="0"/>
                  <w:marRight w:val="0"/>
                  <w:marTop w:val="0"/>
                  <w:marBottom w:val="0"/>
                  <w:divBdr>
                    <w:top w:val="none" w:sz="0" w:space="0" w:color="auto"/>
                    <w:left w:val="none" w:sz="0" w:space="0" w:color="auto"/>
                    <w:bottom w:val="none" w:sz="0" w:space="0" w:color="auto"/>
                    <w:right w:val="none" w:sz="0" w:space="0" w:color="auto"/>
                  </w:divBdr>
                </w:div>
                <w:div w:id="104614625">
                  <w:marLeft w:val="0"/>
                  <w:marRight w:val="0"/>
                  <w:marTop w:val="0"/>
                  <w:marBottom w:val="0"/>
                  <w:divBdr>
                    <w:top w:val="none" w:sz="0" w:space="0" w:color="auto"/>
                    <w:left w:val="none" w:sz="0" w:space="0" w:color="auto"/>
                    <w:bottom w:val="none" w:sz="0" w:space="0" w:color="auto"/>
                    <w:right w:val="none" w:sz="0" w:space="0" w:color="auto"/>
                  </w:divBdr>
                </w:div>
                <w:div w:id="912006385">
                  <w:marLeft w:val="0"/>
                  <w:marRight w:val="0"/>
                  <w:marTop w:val="0"/>
                  <w:marBottom w:val="0"/>
                  <w:divBdr>
                    <w:top w:val="none" w:sz="0" w:space="0" w:color="auto"/>
                    <w:left w:val="none" w:sz="0" w:space="0" w:color="auto"/>
                    <w:bottom w:val="none" w:sz="0" w:space="0" w:color="auto"/>
                    <w:right w:val="none" w:sz="0" w:space="0" w:color="auto"/>
                  </w:divBdr>
                </w:div>
              </w:divsChild>
            </w:div>
            <w:div w:id="363486701">
              <w:marLeft w:val="0"/>
              <w:marRight w:val="0"/>
              <w:marTop w:val="0"/>
              <w:marBottom w:val="0"/>
              <w:divBdr>
                <w:top w:val="none" w:sz="0" w:space="0" w:color="auto"/>
                <w:left w:val="none" w:sz="0" w:space="0" w:color="auto"/>
                <w:bottom w:val="none" w:sz="0" w:space="0" w:color="auto"/>
                <w:right w:val="none" w:sz="0" w:space="0" w:color="auto"/>
              </w:divBdr>
            </w:div>
            <w:div w:id="2068259776">
              <w:marLeft w:val="0"/>
              <w:marRight w:val="0"/>
              <w:marTop w:val="0"/>
              <w:marBottom w:val="0"/>
              <w:divBdr>
                <w:top w:val="none" w:sz="0" w:space="0" w:color="auto"/>
                <w:left w:val="none" w:sz="0" w:space="0" w:color="auto"/>
                <w:bottom w:val="none" w:sz="0" w:space="0" w:color="auto"/>
                <w:right w:val="none" w:sz="0" w:space="0" w:color="auto"/>
              </w:divBdr>
            </w:div>
          </w:divsChild>
        </w:div>
        <w:div w:id="1339425809">
          <w:marLeft w:val="0"/>
          <w:marRight w:val="0"/>
          <w:marTop w:val="0"/>
          <w:marBottom w:val="0"/>
          <w:divBdr>
            <w:top w:val="none" w:sz="0" w:space="0" w:color="auto"/>
            <w:left w:val="none" w:sz="0" w:space="0" w:color="auto"/>
            <w:bottom w:val="none" w:sz="0" w:space="0" w:color="auto"/>
            <w:right w:val="none" w:sz="0" w:space="0" w:color="auto"/>
          </w:divBdr>
        </w:div>
        <w:div w:id="2055228216">
          <w:marLeft w:val="0"/>
          <w:marRight w:val="0"/>
          <w:marTop w:val="0"/>
          <w:marBottom w:val="0"/>
          <w:divBdr>
            <w:top w:val="none" w:sz="0" w:space="0" w:color="auto"/>
            <w:left w:val="none" w:sz="0" w:space="0" w:color="auto"/>
            <w:bottom w:val="none" w:sz="0" w:space="0" w:color="auto"/>
            <w:right w:val="none" w:sz="0" w:space="0" w:color="auto"/>
          </w:divBdr>
        </w:div>
        <w:div w:id="5695341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gov.uk/heaton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Renn</cp:lastModifiedBy>
  <cp:revision>3</cp:revision>
  <dcterms:created xsi:type="dcterms:W3CDTF">2019-01-29T11:37:00Z</dcterms:created>
  <dcterms:modified xsi:type="dcterms:W3CDTF">2019-01-29T11:38:00Z</dcterms:modified>
</cp:coreProperties>
</file>